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9172" w14:textId="77777777" w:rsidR="00A05090" w:rsidRPr="00A66A17" w:rsidRDefault="00A05090"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5113A7F1" w14:textId="77777777" w:rsidR="00A05090" w:rsidRPr="007669A4" w:rsidRDefault="00A05090"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Wattenmeerzorn</w:t>
      </w:r>
      <w:r w:rsidRPr="007669A4">
        <w:rPr>
          <w:rFonts w:ascii="Calibri" w:hAnsi="Calibri" w:cs="Calibri"/>
          <w:b/>
          <w:sz w:val="22"/>
          <w:szCs w:val="22"/>
        </w:rPr>
        <w:t xml:space="preserve">« von </w:t>
      </w:r>
      <w:r w:rsidRPr="00E574E6">
        <w:rPr>
          <w:rFonts w:ascii="Calibri" w:hAnsi="Calibri" w:cs="Calibri"/>
          <w:b/>
          <w:noProof/>
          <w:sz w:val="22"/>
          <w:szCs w:val="22"/>
        </w:rPr>
        <w:t>Katja Lund und Markus Stephan</w:t>
      </w:r>
    </w:p>
    <w:p w14:paraId="7A1EA71B" w14:textId="77777777" w:rsidR="00A05090" w:rsidRPr="00BF4204" w:rsidRDefault="00A05090"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04FDBFDB" w14:textId="77777777" w:rsidR="00A05090" w:rsidRPr="00BF4204" w:rsidRDefault="00A05090" w:rsidP="001164EF">
      <w:pPr>
        <w:ind w:right="851"/>
        <w:rPr>
          <w:rFonts w:ascii="Calibri" w:hAnsi="Calibri" w:cs="Calibri"/>
          <w:sz w:val="22"/>
          <w:szCs w:val="22"/>
        </w:rPr>
      </w:pPr>
    </w:p>
    <w:p w14:paraId="15B5F094" w14:textId="77777777" w:rsidR="00A05090" w:rsidRPr="00BF4204" w:rsidRDefault="00A05090" w:rsidP="001164EF">
      <w:pPr>
        <w:pStyle w:val="Textkrper2"/>
        <w:tabs>
          <w:tab w:val="left" w:pos="8460"/>
        </w:tabs>
        <w:ind w:right="851"/>
        <w:rPr>
          <w:rFonts w:ascii="Calibri" w:hAnsi="Calibri" w:cs="Calibri"/>
          <w:sz w:val="22"/>
          <w:szCs w:val="22"/>
        </w:rPr>
      </w:pPr>
    </w:p>
    <w:p w14:paraId="7FDB2432" w14:textId="566B9E21" w:rsidR="00A05090" w:rsidRPr="004B0FB4" w:rsidRDefault="00A05090"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Nordsee, Mord und viel Herz</w:t>
      </w:r>
      <w:r w:rsidRPr="00BF4204">
        <w:rPr>
          <w:rFonts w:ascii="Calibri" w:hAnsi="Calibri" w:cs="Calibri"/>
          <w:szCs w:val="32"/>
        </w:rPr>
        <w:br/>
      </w:r>
      <w:r>
        <w:rPr>
          <w:rFonts w:ascii="Calibri" w:hAnsi="Calibri" w:cs="Calibri"/>
          <w:sz w:val="22"/>
          <w:szCs w:val="22"/>
        </w:rPr>
        <w:t>Ein</w:t>
      </w:r>
      <w:r w:rsidRPr="00A05090">
        <w:rPr>
          <w:rFonts w:ascii="Calibri" w:hAnsi="Calibri" w:cs="Calibri"/>
          <w:sz w:val="22"/>
          <w:szCs w:val="22"/>
        </w:rPr>
        <w:t xml:space="preserve"> neue</w:t>
      </w:r>
      <w:r>
        <w:rPr>
          <w:rFonts w:ascii="Calibri" w:hAnsi="Calibri" w:cs="Calibri"/>
          <w:sz w:val="22"/>
          <w:szCs w:val="22"/>
        </w:rPr>
        <w:t>r</w:t>
      </w:r>
      <w:r w:rsidRPr="00A05090">
        <w:rPr>
          <w:rFonts w:ascii="Calibri" w:hAnsi="Calibri" w:cs="Calibri"/>
          <w:sz w:val="22"/>
          <w:szCs w:val="22"/>
        </w:rPr>
        <w:t xml:space="preserve"> Fall für </w:t>
      </w:r>
      <w:r w:rsidR="007F4196">
        <w:rPr>
          <w:rFonts w:ascii="Calibri" w:hAnsi="Calibri" w:cs="Calibri"/>
          <w:sz w:val="22"/>
          <w:szCs w:val="22"/>
        </w:rPr>
        <w:t xml:space="preserve">den Inselpolizisten </w:t>
      </w:r>
      <w:r w:rsidRPr="00A05090">
        <w:rPr>
          <w:rFonts w:ascii="Calibri" w:hAnsi="Calibri" w:cs="Calibri"/>
          <w:sz w:val="22"/>
          <w:szCs w:val="22"/>
        </w:rPr>
        <w:t>Jan Benden</w:t>
      </w:r>
      <w:r>
        <w:rPr>
          <w:rFonts w:ascii="Calibri" w:hAnsi="Calibri" w:cs="Calibri"/>
          <w:sz w:val="22"/>
          <w:szCs w:val="22"/>
        </w:rPr>
        <w:t xml:space="preserve"> in Pellworm</w:t>
      </w:r>
    </w:p>
    <w:p w14:paraId="1508887B" w14:textId="77777777" w:rsidR="00A05090" w:rsidRPr="00A05090" w:rsidRDefault="00A05090" w:rsidP="00A05090">
      <w:pPr>
        <w:pStyle w:val="Listenabsatz"/>
        <w:numPr>
          <w:ilvl w:val="0"/>
          <w:numId w:val="8"/>
        </w:numPr>
        <w:tabs>
          <w:tab w:val="left" w:pos="9000"/>
        </w:tabs>
        <w:spacing w:line="276" w:lineRule="auto"/>
        <w:ind w:right="850"/>
        <w:rPr>
          <w:rFonts w:ascii="Calibri" w:hAnsi="Calibri" w:cs="Calibri"/>
          <w:bCs/>
          <w:noProof/>
          <w:sz w:val="22"/>
          <w:szCs w:val="22"/>
        </w:rPr>
      </w:pPr>
      <w:r w:rsidRPr="00A05090">
        <w:rPr>
          <w:rFonts w:ascii="Calibri" w:hAnsi="Calibri" w:cs="Calibri"/>
          <w:bCs/>
          <w:noProof/>
          <w:sz w:val="22"/>
          <w:szCs w:val="22"/>
        </w:rPr>
        <w:t>Fortsetzung der erfolgreichen Reihe um Inselpolizist Jan Benden</w:t>
      </w:r>
    </w:p>
    <w:p w14:paraId="036882F8" w14:textId="77777777" w:rsidR="00A05090" w:rsidRPr="00A05090" w:rsidRDefault="00A05090" w:rsidP="00A05090">
      <w:pPr>
        <w:pStyle w:val="Listenabsatz"/>
        <w:numPr>
          <w:ilvl w:val="0"/>
          <w:numId w:val="8"/>
        </w:numPr>
        <w:tabs>
          <w:tab w:val="left" w:pos="9000"/>
        </w:tabs>
        <w:spacing w:line="276" w:lineRule="auto"/>
        <w:ind w:right="850"/>
        <w:rPr>
          <w:rFonts w:ascii="Calibri" w:hAnsi="Calibri" w:cs="Calibri"/>
          <w:bCs/>
          <w:noProof/>
          <w:sz w:val="22"/>
          <w:szCs w:val="22"/>
        </w:rPr>
      </w:pPr>
      <w:r w:rsidRPr="00A05090">
        <w:rPr>
          <w:rFonts w:ascii="Calibri" w:hAnsi="Calibri" w:cs="Calibri"/>
          <w:bCs/>
          <w:noProof/>
          <w:sz w:val="22"/>
          <w:szCs w:val="22"/>
        </w:rPr>
        <w:t>Charmant, spannend und voller Nordsee-Flair</w:t>
      </w:r>
    </w:p>
    <w:p w14:paraId="5B7524FB" w14:textId="77777777" w:rsidR="00A05090" w:rsidRPr="00A05090" w:rsidRDefault="00A05090" w:rsidP="00A05090">
      <w:pPr>
        <w:pStyle w:val="Listenabsatz"/>
        <w:numPr>
          <w:ilvl w:val="0"/>
          <w:numId w:val="8"/>
        </w:numPr>
        <w:tabs>
          <w:tab w:val="left" w:pos="9000"/>
        </w:tabs>
        <w:spacing w:line="276" w:lineRule="auto"/>
        <w:ind w:right="850"/>
        <w:rPr>
          <w:rFonts w:ascii="Calibri" w:hAnsi="Calibri" w:cs="Calibri"/>
          <w:bCs/>
          <w:sz w:val="22"/>
          <w:szCs w:val="22"/>
        </w:rPr>
      </w:pPr>
      <w:r w:rsidRPr="00A05090">
        <w:rPr>
          <w:rFonts w:ascii="Calibri" w:hAnsi="Calibri" w:cs="Calibri"/>
          <w:bCs/>
          <w:noProof/>
          <w:sz w:val="22"/>
          <w:szCs w:val="22"/>
        </w:rPr>
        <w:t>Wer Krischan Koch mag, fühlt sich bei Jan Benden sehr wohl</w:t>
      </w:r>
    </w:p>
    <w:p w14:paraId="38189690" w14:textId="77777777" w:rsidR="00A05090" w:rsidRPr="00F12953" w:rsidRDefault="00A05090" w:rsidP="00907EE7">
      <w:pPr>
        <w:tabs>
          <w:tab w:val="left" w:pos="9000"/>
        </w:tabs>
        <w:spacing w:line="276" w:lineRule="auto"/>
        <w:ind w:right="850"/>
        <w:rPr>
          <w:rFonts w:ascii="Calibri" w:hAnsi="Calibri" w:cs="Calibri"/>
          <w:bCs/>
          <w:sz w:val="22"/>
          <w:szCs w:val="22"/>
        </w:rPr>
      </w:pPr>
    </w:p>
    <w:p w14:paraId="2254E2F0" w14:textId="77777777" w:rsidR="00A05090" w:rsidRPr="002B767E" w:rsidRDefault="00A05090"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D92D5C0" w14:textId="77777777" w:rsidR="00A05090" w:rsidRDefault="00A05090"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Pellworm – weite Salzwiesen, das endlose Watt, Möwenrufe im Wind. Doch selbst hier bleibt das Verbrechen nicht fern: Ein Toter hängt kopfüber vom Leuchtturm – ausgerechnet während einer glamourösen Hochzeitsfeier. Für Inselpolizist Jan Benden beginnt ein Fall, der persönlicher wird, als ihm lieb ist, denn die Braut ist eine alte Studienfreundin seiner Frau Laura. Während die Gäste noch den Schock verdauen, tauchen im Watt immer wieder mysteriöse Pakete auf, deren Inhalt von gefälschten Luxusartikeln bis zu skurrilen „Markenunterbuxen“ reicht. Führen sie zur Lösung? Und was haben eigentlich die nächtlichen Drohnenflüge zu bedeuten, die eine einsame Vogelwartin auf der Hallig Norderoog beobachtet? Gemeinsam mit Laura und seinem unermüdlichen Möchtegernassistenten Tamme Hansen nimmt Jan die Ermittlungen auf. Doch so viele Spuren sie auch verfolgen – das Watt gibt seine Geheimnisse nur ungern preis und behält die dunkelsten am liebsten für sich.</w:t>
      </w:r>
    </w:p>
    <w:p w14:paraId="751EE1F1" w14:textId="77777777" w:rsidR="00A05090" w:rsidRPr="00C05FD2" w:rsidRDefault="00A05090" w:rsidP="00907EE7">
      <w:pPr>
        <w:tabs>
          <w:tab w:val="left" w:pos="9000"/>
        </w:tabs>
        <w:spacing w:line="276" w:lineRule="auto"/>
        <w:ind w:right="850"/>
        <w:rPr>
          <w:rFonts w:ascii="Calibri" w:hAnsi="Calibri" w:cs="Calibri"/>
          <w:sz w:val="22"/>
          <w:szCs w:val="22"/>
        </w:rPr>
      </w:pPr>
    </w:p>
    <w:p w14:paraId="3CCEC76C" w14:textId="77777777" w:rsidR="00A05090" w:rsidRDefault="00A05090"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Autoren</w:t>
      </w:r>
    </w:p>
    <w:p w14:paraId="63C55139" w14:textId="77777777" w:rsidR="00A05090" w:rsidRPr="00E574E6" w:rsidRDefault="00A05090" w:rsidP="00A806C8">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Markus Stephan wurde 1970 in Wanne-Eickel geboren und entschied sich 1996 zum Berufseinstieg bei der Polizei NRW, wo er in Gelsenkirchen, Düsseldorf und Krefeld in verschiedenen Funktionen tätig war, bevor er 2017 zur Polizei des Landes Schleswig-Holstein wechselte. Seither arbeitet er auf einer der wenigen Ein-Mann-Polizeistationen Deutschlands – auf der Nordseeinsel Pellworm, wo er auch mit seiner Frau lebt.</w:t>
      </w:r>
    </w:p>
    <w:p w14:paraId="23C9F37E" w14:textId="77777777" w:rsidR="00A05090" w:rsidRPr="00DF07C9" w:rsidRDefault="00A05090"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Katja Lund hat Markus Stephan kennengelernt, als sie auf Pellworm Urlaub vom Schreiben machen wollte, und seitdem verfassen die beiden gemeinsam humorvolle Krimis, die auf der nordfriesischen Insel spielen. Unter ihrem Klarnamen Kathrin Lange hat sie bereits mehrere Thriller veröffentlicht. Sie lebt in Niedersachsen, träumt aber schon lange von einem Haus „achter’n Diek“.</w:t>
      </w:r>
    </w:p>
    <w:p w14:paraId="158EDEF3" w14:textId="77777777" w:rsidR="00A05090" w:rsidRPr="00DF07C9" w:rsidRDefault="00A05090" w:rsidP="00907EE7">
      <w:pPr>
        <w:tabs>
          <w:tab w:val="left" w:pos="9000"/>
        </w:tabs>
        <w:spacing w:line="276" w:lineRule="auto"/>
        <w:ind w:right="850"/>
        <w:rPr>
          <w:rFonts w:ascii="Calibri" w:hAnsi="Calibri" w:cs="Calibri"/>
          <w:sz w:val="22"/>
          <w:szCs w:val="22"/>
        </w:rPr>
      </w:pPr>
    </w:p>
    <w:p w14:paraId="250BD045" w14:textId="77777777" w:rsidR="00A05090" w:rsidRPr="00DF07C9" w:rsidRDefault="00A05090" w:rsidP="00907EE7">
      <w:pPr>
        <w:tabs>
          <w:tab w:val="left" w:pos="9000"/>
        </w:tabs>
        <w:spacing w:line="276" w:lineRule="auto"/>
        <w:ind w:right="850"/>
        <w:rPr>
          <w:rFonts w:ascii="Calibri" w:hAnsi="Calibri" w:cs="Calibri"/>
          <w:sz w:val="22"/>
          <w:szCs w:val="22"/>
        </w:rPr>
      </w:pPr>
    </w:p>
    <w:p w14:paraId="51419F30" w14:textId="77777777" w:rsidR="00A05090" w:rsidRPr="00C05FD2" w:rsidRDefault="00A05090" w:rsidP="003A2E32">
      <w:pPr>
        <w:tabs>
          <w:tab w:val="left" w:pos="9000"/>
        </w:tabs>
        <w:ind w:right="851"/>
        <w:rPr>
          <w:rFonts w:ascii="Calibri" w:hAnsi="Calibri" w:cs="Calibri"/>
          <w:b/>
          <w:sz w:val="22"/>
          <w:szCs w:val="22"/>
        </w:rPr>
      </w:pPr>
      <w:r w:rsidRPr="00E574E6">
        <w:rPr>
          <w:rFonts w:ascii="Calibri" w:hAnsi="Calibri" w:cs="Calibri"/>
          <w:b/>
          <w:noProof/>
          <w:sz w:val="22"/>
          <w:szCs w:val="22"/>
        </w:rPr>
        <w:t>Wattenmeerzorn</w:t>
      </w:r>
    </w:p>
    <w:p w14:paraId="5D84D026" w14:textId="77777777" w:rsidR="00A05090" w:rsidRPr="00AE5F79" w:rsidRDefault="00A05090" w:rsidP="003A2E32">
      <w:pPr>
        <w:tabs>
          <w:tab w:val="left" w:pos="9000"/>
        </w:tabs>
        <w:ind w:right="851"/>
        <w:rPr>
          <w:rFonts w:ascii="Calibri" w:hAnsi="Calibri" w:cs="Calibri"/>
          <w:b/>
          <w:sz w:val="22"/>
          <w:szCs w:val="22"/>
        </w:rPr>
      </w:pPr>
      <w:r w:rsidRPr="00E574E6">
        <w:rPr>
          <w:rFonts w:ascii="Calibri" w:hAnsi="Calibri" w:cs="Calibri"/>
          <w:b/>
          <w:noProof/>
          <w:sz w:val="22"/>
          <w:szCs w:val="22"/>
        </w:rPr>
        <w:t>Katja Lund und Markus Stephan</w:t>
      </w:r>
    </w:p>
    <w:p w14:paraId="4B32283B" w14:textId="77777777" w:rsidR="00A05090" w:rsidRPr="0085738A" w:rsidRDefault="00A05090" w:rsidP="003A2E32">
      <w:pPr>
        <w:tabs>
          <w:tab w:val="left" w:pos="9000"/>
        </w:tabs>
        <w:ind w:right="851"/>
        <w:rPr>
          <w:rFonts w:ascii="Calibri" w:hAnsi="Calibri" w:cs="Calibri"/>
          <w:b/>
          <w:sz w:val="22"/>
          <w:szCs w:val="22"/>
        </w:rPr>
      </w:pPr>
      <w:r w:rsidRPr="00E574E6">
        <w:rPr>
          <w:rFonts w:ascii="Calibri" w:hAnsi="Calibri" w:cs="Calibri"/>
          <w:b/>
          <w:noProof/>
          <w:sz w:val="22"/>
          <w:szCs w:val="22"/>
        </w:rPr>
        <w:t>336</w:t>
      </w:r>
      <w:r w:rsidRPr="00AE5F79">
        <w:rPr>
          <w:rFonts w:ascii="Calibri" w:hAnsi="Calibri" w:cs="Calibri"/>
          <w:b/>
          <w:sz w:val="22"/>
          <w:szCs w:val="22"/>
        </w:rPr>
        <w:t xml:space="preserve"> Seiten</w:t>
      </w:r>
    </w:p>
    <w:p w14:paraId="5E3E44E3" w14:textId="77777777" w:rsidR="00A05090" w:rsidRPr="0085738A" w:rsidRDefault="00A05090"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17</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17,5</w:t>
      </w:r>
      <w:r>
        <w:rPr>
          <w:rFonts w:ascii="Calibri" w:hAnsi="Calibri" w:cs="Calibri"/>
          <w:b/>
          <w:bCs/>
          <w:sz w:val="22"/>
          <w:szCs w:val="22"/>
        </w:rPr>
        <w:t>0</w:t>
      </w:r>
      <w:r w:rsidRPr="0085738A">
        <w:rPr>
          <w:rFonts w:ascii="Calibri" w:hAnsi="Calibri" w:cs="Calibri"/>
          <w:b/>
          <w:bCs/>
          <w:sz w:val="22"/>
          <w:szCs w:val="22"/>
        </w:rPr>
        <w:t xml:space="preserve"> [A]</w:t>
      </w:r>
    </w:p>
    <w:p w14:paraId="15E5900F" w14:textId="77777777" w:rsidR="00A05090" w:rsidRPr="007866EB" w:rsidRDefault="00A05090"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978-3-8392-8027-0</w:t>
      </w:r>
    </w:p>
    <w:p w14:paraId="22D44FE4" w14:textId="77777777" w:rsidR="00A05090" w:rsidRPr="001164EF" w:rsidRDefault="00A05090"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E574E6">
        <w:rPr>
          <w:rFonts w:ascii="Calibri" w:hAnsi="Calibri" w:cs="Calibri"/>
          <w:b/>
          <w:bCs/>
          <w:noProof/>
          <w:sz w:val="22"/>
          <w:szCs w:val="22"/>
        </w:rPr>
        <w:t>4/8/2026</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46099965" w14:textId="77777777" w:rsidR="00A05090" w:rsidRDefault="00A05090" w:rsidP="001164EF">
      <w:pPr>
        <w:tabs>
          <w:tab w:val="left" w:pos="9000"/>
        </w:tabs>
        <w:ind w:right="851"/>
        <w:rPr>
          <w:rFonts w:ascii="Calibri" w:hAnsi="Calibri" w:cs="Calibri"/>
          <w:bCs/>
          <w:sz w:val="22"/>
          <w:szCs w:val="22"/>
        </w:rPr>
      </w:pPr>
    </w:p>
    <w:p w14:paraId="794EA10A" w14:textId="77777777" w:rsidR="00A05090" w:rsidRPr="000C3D01" w:rsidRDefault="00A05090"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5884E54E" w14:textId="77777777" w:rsidR="00A05090" w:rsidRPr="001164EF" w:rsidRDefault="00A05090"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D5DD818" w14:textId="77777777" w:rsidR="00A05090" w:rsidRPr="001164EF" w:rsidRDefault="00A05090"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14380D1A" w14:textId="77777777" w:rsidR="00A05090" w:rsidRPr="001164EF" w:rsidRDefault="00A05090"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55B6600" w14:textId="77777777" w:rsidR="00A05090" w:rsidRPr="00B71A66" w:rsidRDefault="00A05090"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E64F9BF" w14:textId="77777777" w:rsidR="00A05090" w:rsidRPr="00937B92" w:rsidRDefault="00A05090"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2CDF5DE" w14:textId="77777777" w:rsidR="00A05090" w:rsidRPr="00E25A57" w:rsidRDefault="00A05090"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25E2B8E" w14:textId="77777777" w:rsidR="00A05090" w:rsidRPr="00E25A57" w:rsidRDefault="00A05090" w:rsidP="001164EF">
      <w:pPr>
        <w:tabs>
          <w:tab w:val="left" w:pos="9000"/>
        </w:tabs>
        <w:ind w:right="851"/>
        <w:rPr>
          <w:rFonts w:ascii="Calibri" w:hAnsi="Calibri" w:cs="Calibri"/>
          <w:sz w:val="22"/>
          <w:szCs w:val="22"/>
          <w:lang w:val="fr-FR"/>
        </w:rPr>
      </w:pPr>
    </w:p>
    <w:p w14:paraId="41B99B43" w14:textId="77777777" w:rsidR="00A05090" w:rsidRPr="00E25A57" w:rsidRDefault="00A05090" w:rsidP="001164EF">
      <w:pPr>
        <w:tabs>
          <w:tab w:val="left" w:pos="9000"/>
        </w:tabs>
        <w:ind w:right="851"/>
        <w:rPr>
          <w:rFonts w:ascii="Calibri" w:hAnsi="Calibri" w:cs="Calibri"/>
          <w:sz w:val="22"/>
          <w:szCs w:val="22"/>
          <w:lang w:val="fr-FR"/>
        </w:rPr>
      </w:pPr>
    </w:p>
    <w:p w14:paraId="0886276B" w14:textId="77777777" w:rsidR="00A05090" w:rsidRPr="00937B92" w:rsidRDefault="00A05090"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DA2F1B0" w14:textId="77777777" w:rsidR="00A05090" w:rsidRPr="001164EF" w:rsidRDefault="00A05090" w:rsidP="001164EF">
      <w:pPr>
        <w:tabs>
          <w:tab w:val="left" w:pos="9000"/>
        </w:tabs>
        <w:ind w:right="851"/>
        <w:rPr>
          <w:rFonts w:ascii="Calibri" w:hAnsi="Calibri" w:cs="Calibri"/>
          <w:sz w:val="22"/>
          <w:szCs w:val="22"/>
        </w:rPr>
      </w:pPr>
    </w:p>
    <w:p w14:paraId="0F1EC129" w14:textId="04104610" w:rsidR="00A05090" w:rsidRDefault="00A05090" w:rsidP="001164EF">
      <w:pPr>
        <w:spacing w:line="360" w:lineRule="auto"/>
        <w:ind w:right="851"/>
        <w:rPr>
          <w:rFonts w:ascii="Calibri" w:hAnsi="Calibri"/>
          <w:sz w:val="22"/>
          <w:szCs w:val="22"/>
        </w:rPr>
      </w:pPr>
      <w:r>
        <w:rPr>
          <w:noProof/>
        </w:rPr>
        <w:drawing>
          <wp:inline distT="0" distB="0" distL="0" distR="0" wp14:anchorId="3A57CC7A" wp14:editId="600A19AD">
            <wp:extent cx="2028825" cy="3161805"/>
            <wp:effectExtent l="0" t="0" r="0" b="635"/>
            <wp:docPr id="1880517581" name="Grafik 1" descr="Wattenmeerzor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7581" name="Grafik 1" descr="Wattenmeerzor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346" cy="3167292"/>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675093B1" wp14:editId="7E87DB16">
            <wp:extent cx="2847975" cy="3163729"/>
            <wp:effectExtent l="0" t="0" r="0" b="0"/>
            <wp:docPr id="160099569" name="Grafik 2" descr="Katja Lun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9569" name="Grafik 2" descr="Katja Lun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693" cy="3174525"/>
                    </a:xfrm>
                    <a:prstGeom prst="rect">
                      <a:avLst/>
                    </a:prstGeom>
                    <a:noFill/>
                    <a:ln>
                      <a:noFill/>
                    </a:ln>
                  </pic:spPr>
                </pic:pic>
              </a:graphicData>
            </a:graphic>
          </wp:inline>
        </w:drawing>
      </w:r>
    </w:p>
    <w:p w14:paraId="29E4FBAA" w14:textId="41B4E1CB" w:rsidR="00A05090" w:rsidRDefault="00A05090"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05090">
        <w:rPr>
          <w:rFonts w:ascii="Calibri" w:hAnsi="Calibri"/>
          <w:sz w:val="22"/>
          <w:szCs w:val="22"/>
        </w:rPr>
        <w:t>Bildrechte: Nik Meyer, Pellworm</w:t>
      </w:r>
    </w:p>
    <w:p w14:paraId="60900EF0" w14:textId="77777777" w:rsidR="00A05090" w:rsidRPr="007E354A" w:rsidRDefault="00A05090" w:rsidP="001164EF">
      <w:pPr>
        <w:spacing w:line="360" w:lineRule="auto"/>
        <w:ind w:right="851"/>
        <w:rPr>
          <w:rFonts w:ascii="Calibri" w:hAnsi="Calibri"/>
          <w:sz w:val="22"/>
          <w:szCs w:val="22"/>
        </w:rPr>
      </w:pPr>
    </w:p>
    <w:p w14:paraId="50978452" w14:textId="77777777" w:rsidR="00A05090" w:rsidRPr="001164EF" w:rsidRDefault="00A05090"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FBC1647" w14:textId="77777777" w:rsidR="00A05090" w:rsidRPr="00DF689C" w:rsidRDefault="00A05090"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Katja Lund und Markus Stephan</w:t>
      </w:r>
      <w:r w:rsidRPr="00DF689C">
        <w:rPr>
          <w:rFonts w:ascii="Calibri" w:hAnsi="Calibri"/>
          <w:sz w:val="22"/>
          <w:szCs w:val="22"/>
        </w:rPr>
        <w:t xml:space="preserve"> »</w:t>
      </w:r>
      <w:r w:rsidRPr="00E574E6">
        <w:rPr>
          <w:rFonts w:ascii="Calibri" w:hAnsi="Calibri"/>
          <w:noProof/>
          <w:sz w:val="22"/>
          <w:szCs w:val="22"/>
        </w:rPr>
        <w:t>Wattenmeerzorn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978-3-8392-8027-0</w:t>
      </w:r>
    </w:p>
    <w:p w14:paraId="4DAF8F7D" w14:textId="77777777" w:rsidR="00A05090" w:rsidRPr="00DF689C" w:rsidRDefault="00A05090" w:rsidP="001164EF">
      <w:pPr>
        <w:spacing w:line="360" w:lineRule="auto"/>
        <w:ind w:left="360" w:right="851"/>
        <w:rPr>
          <w:rFonts w:ascii="Calibri" w:hAnsi="Calibri"/>
          <w:noProof/>
          <w:sz w:val="22"/>
          <w:szCs w:val="22"/>
        </w:rPr>
      </w:pPr>
    </w:p>
    <w:p w14:paraId="63208540" w14:textId="77777777" w:rsidR="00A05090" w:rsidRPr="001164EF" w:rsidRDefault="00A05090" w:rsidP="001164EF">
      <w:pPr>
        <w:spacing w:line="360" w:lineRule="auto"/>
        <w:ind w:right="851"/>
        <w:rPr>
          <w:rFonts w:ascii="Calibri" w:hAnsi="Calibri"/>
          <w:b/>
          <w:sz w:val="22"/>
          <w:szCs w:val="22"/>
        </w:rPr>
      </w:pPr>
      <w:r w:rsidRPr="001164EF">
        <w:rPr>
          <w:rFonts w:ascii="Calibri" w:hAnsi="Calibri"/>
          <w:b/>
          <w:sz w:val="22"/>
          <w:szCs w:val="22"/>
        </w:rPr>
        <w:t>Absender:</w:t>
      </w:r>
    </w:p>
    <w:p w14:paraId="71A4D618" w14:textId="77777777" w:rsidR="00A05090" w:rsidRPr="005B36C5" w:rsidRDefault="00A0509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BB63B7F" w14:textId="77777777" w:rsidR="00A05090" w:rsidRPr="005B36C5" w:rsidRDefault="00A0509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9155CD0" w14:textId="77777777" w:rsidR="00A05090" w:rsidRPr="005B36C5" w:rsidRDefault="00A0509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396840F" w14:textId="77777777" w:rsidR="00A05090" w:rsidRPr="005B36C5" w:rsidRDefault="00A0509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0550DE4" w14:textId="77777777" w:rsidR="00A05090" w:rsidRPr="005B36C5" w:rsidRDefault="00A0509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A02A085" w14:textId="77777777" w:rsidR="00A05090" w:rsidRPr="005B36C5" w:rsidRDefault="00A0509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1D4ED1A" w14:textId="77777777" w:rsidR="00A05090" w:rsidRPr="005B36C5" w:rsidRDefault="00A0509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098DE0E" w14:textId="77777777" w:rsidR="00A05090" w:rsidRPr="005B36C5" w:rsidRDefault="00A05090"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138B903C" w14:textId="77777777" w:rsidR="00A05090" w:rsidRPr="005B36C5" w:rsidRDefault="00A0509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C291CC5" w14:textId="77777777" w:rsidR="00A05090" w:rsidRPr="005B36C5" w:rsidRDefault="00A0509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0419CA5" w14:textId="77777777" w:rsidR="00A05090" w:rsidRPr="005B36C5" w:rsidRDefault="00A0509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02308C8" w14:textId="77777777" w:rsidR="00A05090" w:rsidRPr="005B36C5" w:rsidRDefault="00A05090"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7ECBB8C" w14:textId="77777777" w:rsidR="00A05090" w:rsidRPr="00AD7145" w:rsidRDefault="00A05090" w:rsidP="00842974">
      <w:pPr>
        <w:tabs>
          <w:tab w:val="left" w:pos="9000"/>
        </w:tabs>
        <w:ind w:right="226"/>
        <w:rPr>
          <w:rFonts w:ascii="Quire Sans Pro" w:hAnsi="Quire Sans Pro" w:cs="Calibri"/>
          <w:b/>
          <w:sz w:val="22"/>
          <w:szCs w:val="22"/>
        </w:rPr>
      </w:pPr>
    </w:p>
    <w:p w14:paraId="0FE3ACD9" w14:textId="77777777" w:rsidR="00A05090" w:rsidRDefault="00A05090">
      <w:pPr>
        <w:sectPr w:rsidR="00A05090" w:rsidSect="00A05090">
          <w:headerReference w:type="default" r:id="rId12"/>
          <w:pgSz w:w="11906" w:h="16838"/>
          <w:pgMar w:top="851" w:right="1417" w:bottom="1134" w:left="1417" w:header="708" w:footer="708" w:gutter="0"/>
          <w:pgNumType w:start="1"/>
          <w:cols w:space="708"/>
          <w:docGrid w:linePitch="360"/>
        </w:sectPr>
      </w:pPr>
    </w:p>
    <w:p w14:paraId="2C6AC325" w14:textId="77777777" w:rsidR="00A05090" w:rsidRDefault="00A05090">
      <w:pPr>
        <w:sectPr w:rsidR="00A05090" w:rsidSect="00A05090">
          <w:headerReference w:type="default" r:id="rId13"/>
          <w:type w:val="continuous"/>
          <w:pgSz w:w="11906" w:h="16838"/>
          <w:pgMar w:top="851" w:right="1417" w:bottom="1134" w:left="1417" w:header="708" w:footer="708" w:gutter="0"/>
          <w:cols w:space="708"/>
          <w:docGrid w:linePitch="360"/>
        </w:sectPr>
      </w:pPr>
    </w:p>
    <w:p w14:paraId="16CD32C4" w14:textId="77777777" w:rsidR="00A05090" w:rsidRDefault="00A05090"/>
    <w:sectPr w:rsidR="00A05090" w:rsidSect="00A05090">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C833" w14:textId="77777777" w:rsidR="003F0057" w:rsidRDefault="003F0057" w:rsidP="00A923F4">
      <w:r>
        <w:separator/>
      </w:r>
    </w:p>
  </w:endnote>
  <w:endnote w:type="continuationSeparator" w:id="0">
    <w:p w14:paraId="21D6BD41" w14:textId="77777777" w:rsidR="003F0057" w:rsidRDefault="003F0057"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978F" w14:textId="77777777" w:rsidR="003F0057" w:rsidRDefault="003F0057" w:rsidP="00A923F4">
      <w:r>
        <w:separator/>
      </w:r>
    </w:p>
  </w:footnote>
  <w:footnote w:type="continuationSeparator" w:id="0">
    <w:p w14:paraId="2D273D1D" w14:textId="77777777" w:rsidR="003F0057" w:rsidRDefault="003F0057"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003E" w14:textId="77777777" w:rsidR="00A05090" w:rsidRDefault="00A05090">
    <w:pPr>
      <w:pStyle w:val="Kopfzeile"/>
    </w:pPr>
    <w:r>
      <w:rPr>
        <w:noProof/>
      </w:rPr>
      <w:drawing>
        <wp:anchor distT="0" distB="0" distL="114300" distR="114300" simplePos="0" relativeHeight="251657728" behindDoc="1" locked="0" layoutInCell="1" allowOverlap="1" wp14:anchorId="7AEEC270" wp14:editId="39ABCDDC">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3B14" w14:textId="77777777" w:rsidR="00A05090" w:rsidRDefault="00A05090">
    <w:pPr>
      <w:pStyle w:val="Kopfzeile"/>
    </w:pPr>
    <w:r>
      <w:rPr>
        <w:noProof/>
      </w:rPr>
      <w:drawing>
        <wp:anchor distT="0" distB="0" distL="114300" distR="114300" simplePos="0" relativeHeight="251658752" behindDoc="1" locked="0" layoutInCell="1" allowOverlap="1" wp14:anchorId="6B244232" wp14:editId="0F053F26">
          <wp:simplePos x="0" y="0"/>
          <wp:positionH relativeFrom="column">
            <wp:posOffset>6139180</wp:posOffset>
          </wp:positionH>
          <wp:positionV relativeFrom="paragraph">
            <wp:posOffset>-144780</wp:posOffset>
          </wp:positionV>
          <wp:extent cx="286385" cy="3084830"/>
          <wp:effectExtent l="0" t="0" r="0" b="1270"/>
          <wp:wrapNone/>
          <wp:docPr id="3301619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82C9" w14:textId="77777777" w:rsidR="00A05090" w:rsidRDefault="00A05090">
    <w:pPr>
      <w:pStyle w:val="Kopfzeile"/>
    </w:pPr>
    <w:r>
      <w:rPr>
        <w:noProof/>
      </w:rPr>
      <w:drawing>
        <wp:anchor distT="0" distB="0" distL="114300" distR="114300" simplePos="0" relativeHeight="251656704" behindDoc="1" locked="0" layoutInCell="1" allowOverlap="1" wp14:anchorId="6B244232" wp14:editId="4CA38ED8">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F72D80"/>
    <w:multiLevelType w:val="hybridMultilevel"/>
    <w:tmpl w:val="9E966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242907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3F0057"/>
    <w:rsid w:val="003F0F79"/>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4196"/>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5090"/>
    <w:rsid w:val="00A065F8"/>
    <w:rsid w:val="00A13D4E"/>
    <w:rsid w:val="00A14E75"/>
    <w:rsid w:val="00A5015F"/>
    <w:rsid w:val="00A52C8A"/>
    <w:rsid w:val="00A629A3"/>
    <w:rsid w:val="00A74B15"/>
    <w:rsid w:val="00A77252"/>
    <w:rsid w:val="00A806C8"/>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DAD41"/>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270.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lund-katja-192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2026-03-26T14:07:00Z</dcterms:created>
  <dcterms:modified xsi:type="dcterms:W3CDTF">2026-03-26T14:10:00Z</dcterms:modified>
</cp:coreProperties>
</file>